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新魏" w:eastAsia="华文新魏"/>
          <w:b/>
          <w:color w:val="008000"/>
          <w:sz w:val="72"/>
          <w:szCs w:val="72"/>
        </w:rPr>
      </w:pPr>
      <w:r>
        <w:rPr>
          <w:rFonts w:hint="eastAsia" w:ascii="华文新魏" w:eastAsia="华文新魏"/>
          <w:b/>
          <w:color w:val="008000"/>
          <w:sz w:val="72"/>
          <w:szCs w:val="72"/>
        </w:rPr>
        <w:t>绿化行业协会简报</w:t>
      </w:r>
    </w:p>
    <w:p>
      <w:pPr>
        <w:jc w:val="center"/>
        <w:rPr>
          <w:rFonts w:hint="eastAsia" w:ascii="楷体_GB2312" w:eastAsia="楷体_GB2312"/>
          <w:sz w:val="28"/>
          <w:szCs w:val="28"/>
        </w:rPr>
      </w:pPr>
      <w:r>
        <w:rPr>
          <w:rFonts w:hint="eastAsia" w:ascii="楷体_GB2312" w:eastAsia="楷体_GB2312"/>
          <w:sz w:val="28"/>
          <w:szCs w:val="28"/>
        </w:rPr>
        <w:t>第</w:t>
      </w:r>
      <w:r>
        <w:rPr>
          <w:rFonts w:hint="eastAsia" w:ascii="楷体_GB2312" w:eastAsia="楷体_GB2312"/>
          <w:sz w:val="28"/>
          <w:szCs w:val="28"/>
          <w:lang w:val="en-US" w:eastAsia="zh-CN"/>
        </w:rPr>
        <w:t>4</w:t>
      </w:r>
      <w:r>
        <w:rPr>
          <w:rFonts w:hint="eastAsia" w:ascii="楷体_GB2312" w:eastAsia="楷体_GB2312"/>
          <w:sz w:val="28"/>
          <w:szCs w:val="28"/>
        </w:rPr>
        <w:t>期（总第</w:t>
      </w:r>
      <w:r>
        <w:rPr>
          <w:rFonts w:hint="eastAsia" w:ascii="楷体_GB2312" w:eastAsia="楷体_GB2312"/>
          <w:sz w:val="28"/>
          <w:szCs w:val="28"/>
          <w:lang w:val="en-US" w:eastAsia="zh-CN"/>
        </w:rPr>
        <w:t>95</w:t>
      </w:r>
      <w:r>
        <w:rPr>
          <w:rFonts w:hint="eastAsia" w:ascii="楷体_GB2312" w:eastAsia="楷体_GB2312"/>
          <w:sz w:val="28"/>
          <w:szCs w:val="28"/>
        </w:rPr>
        <w:t>期）</w:t>
      </w:r>
    </w:p>
    <w:p>
      <w:pPr>
        <w:spacing w:line="300" w:lineRule="exact"/>
        <w:rPr>
          <w:rFonts w:hint="eastAsia" w:ascii="楷体_GB2312" w:eastAsia="楷体_GB2312"/>
          <w:sz w:val="28"/>
          <w:szCs w:val="28"/>
        </w:rPr>
      </w:pPr>
    </w:p>
    <w:p>
      <w:pPr>
        <w:spacing w:line="300" w:lineRule="exact"/>
        <w:rPr>
          <w:rFonts w:hint="eastAsia" w:ascii="楷体_GB2312" w:eastAsia="楷体_GB2312"/>
          <w:sz w:val="28"/>
          <w:szCs w:val="28"/>
        </w:rPr>
      </w:pPr>
      <w:r>
        <w:rPr>
          <w:rFonts w:hint="eastAsia" w:ascii="楷体_GB2312" w:eastAsia="楷体_GB2312"/>
          <w:sz w:val="28"/>
          <w:szCs w:val="28"/>
        </w:rPr>
        <w:t>无锡市绿化行业协会秘书处                   20</w:t>
      </w:r>
      <w:r>
        <w:rPr>
          <w:rFonts w:hint="eastAsia" w:ascii="楷体_GB2312" w:eastAsia="楷体_GB2312"/>
          <w:sz w:val="28"/>
          <w:szCs w:val="28"/>
          <w:lang w:val="en-US" w:eastAsia="zh-CN"/>
        </w:rPr>
        <w:t>20</w:t>
      </w:r>
      <w:r>
        <w:rPr>
          <w:rFonts w:hint="eastAsia" w:ascii="楷体_GB2312" w:eastAsia="楷体_GB2312"/>
          <w:sz w:val="28"/>
          <w:szCs w:val="28"/>
        </w:rPr>
        <w:t>年</w:t>
      </w:r>
      <w:r>
        <w:rPr>
          <w:rFonts w:hint="eastAsia" w:ascii="楷体_GB2312" w:eastAsia="楷体_GB2312"/>
          <w:sz w:val="28"/>
          <w:szCs w:val="28"/>
          <w:lang w:val="en-US" w:eastAsia="zh-CN"/>
        </w:rPr>
        <w:t>6</w:t>
      </w:r>
      <w:r>
        <w:rPr>
          <w:rFonts w:hint="eastAsia" w:ascii="楷体_GB2312" w:eastAsia="楷体_GB2312"/>
          <w:sz w:val="28"/>
          <w:szCs w:val="28"/>
        </w:rPr>
        <w:t>月</w:t>
      </w:r>
      <w:r>
        <w:rPr>
          <w:rFonts w:hint="eastAsia" w:ascii="楷体_GB2312" w:eastAsia="楷体_GB2312"/>
          <w:sz w:val="28"/>
          <w:szCs w:val="28"/>
          <w:lang w:val="en-US" w:eastAsia="zh-CN"/>
        </w:rPr>
        <w:t>20</w:t>
      </w:r>
      <w:r>
        <w:rPr>
          <w:rFonts w:hint="eastAsia" w:ascii="楷体_GB2312" w:eastAsia="楷体_GB2312"/>
          <w:sz w:val="28"/>
          <w:szCs w:val="28"/>
        </w:rPr>
        <w:t>日</w:t>
      </w:r>
    </w:p>
    <w:p>
      <w:pPr>
        <w:spacing w:line="240" w:lineRule="exact"/>
        <w:rPr>
          <w:rFonts w:hint="eastAsia"/>
        </w:rPr>
      </w:pPr>
      <w:r>
        <w:rPr>
          <w:rFonts w:hint="eastAsia"/>
          <w:sz w:val="28"/>
          <w:szCs w:val="28"/>
        </w:rPr>
        <mc:AlternateContent>
          <mc:Choice Requires="wps">
            <w:drawing>
              <wp:anchor distT="0" distB="0" distL="114300" distR="114300" simplePos="0" relativeHeight="251661312" behindDoc="0" locked="0" layoutInCell="1" allowOverlap="1">
                <wp:simplePos x="0" y="0"/>
                <wp:positionH relativeFrom="column">
                  <wp:posOffset>2971800</wp:posOffset>
                </wp:positionH>
                <wp:positionV relativeFrom="paragraph">
                  <wp:posOffset>226695</wp:posOffset>
                </wp:positionV>
                <wp:extent cx="2400300" cy="0"/>
                <wp:effectExtent l="0" t="13970" r="0" b="24130"/>
                <wp:wrapNone/>
                <wp:docPr id="1" name="直接连接符 1"/>
                <wp:cNvGraphicFramePr/>
                <a:graphic xmlns:a="http://schemas.openxmlformats.org/drawingml/2006/main">
                  <a:graphicData uri="http://schemas.microsoft.com/office/word/2010/wordprocessingShape">
                    <wps:wsp>
                      <wps:cNvCnPr/>
                      <wps:spPr>
                        <a:xfrm>
                          <a:off x="0" y="0"/>
                          <a:ext cx="240030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4pt;margin-top:17.85pt;height:0pt;width:189pt;z-index:251661312;mso-width-relative:page;mso-height-relative:page;" filled="f" stroked="t" coordsize="21600,21600" o:gfxdata="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Q/FV7XAAAACQEAAA8AAAAA&#10;AAAAAQAgAAAAIgAAAGRycy9kb3ducmV2LnhtbFBLAQIUABQAAAAIAIdO4kCU7iLL3AEAAJcDAAAO&#10;AAAAAAAAAAEAIAAAACYBAABkcnMvZTJvRG9jLnhtbFBLBQYAAAAABgAGAFkBAAB0BQAAAAA=&#10;">
                <v:fill on="f" focussize="0,0"/>
                <v:stroke weight="2.25pt" color="#FF0000" joinstyle="round"/>
                <v:imagedata o:title=""/>
                <o:lock v:ext="edit" aspectratio="f"/>
              </v:line>
            </w:pict>
          </mc:Fallback>
        </mc:AlternateContent>
      </w:r>
      <w:r>
        <w:rPr>
          <w:rFonts w:hint="eastAsia"/>
          <w:sz w:val="28"/>
          <w:szCs w:val="28"/>
        </w:rPr>
        <mc:AlternateContent>
          <mc:Choice Requires="wps">
            <w:drawing>
              <wp:anchor distT="0" distB="0" distL="114300" distR="114300" simplePos="0" relativeHeight="251659264" behindDoc="0" locked="0" layoutInCell="1" allowOverlap="1">
                <wp:simplePos x="0" y="0"/>
                <wp:positionH relativeFrom="column">
                  <wp:posOffset>2514600</wp:posOffset>
                </wp:positionH>
                <wp:positionV relativeFrom="paragraph">
                  <wp:posOffset>28575</wp:posOffset>
                </wp:positionV>
                <wp:extent cx="342900" cy="326390"/>
                <wp:effectExtent l="14605" t="15240" r="23495" b="20320"/>
                <wp:wrapNone/>
                <wp:docPr id="3" name="五角星 3"/>
                <wp:cNvGraphicFramePr/>
                <a:graphic xmlns:a="http://schemas.openxmlformats.org/drawingml/2006/main">
                  <a:graphicData uri="http://schemas.microsoft.com/office/word/2010/wordprocessingShape">
                    <wps:wsp>
                      <wps:cNvSpPr/>
                      <wps:spPr>
                        <a:xfrm>
                          <a:off x="0" y="0"/>
                          <a:ext cx="342900" cy="326390"/>
                        </a:xfrm>
                        <a:prstGeom prst="star5">
                          <a:avLst/>
                        </a:prstGeom>
                        <a:solidFill>
                          <a:srgbClr val="FF0000"/>
                        </a:solidFill>
                        <a:ln w="9525" cap="flat" cmpd="sng">
                          <a:solidFill>
                            <a:srgbClr val="FF0000"/>
                          </a:solidFill>
                          <a:prstDash val="solid"/>
                          <a:miter/>
                          <a:headEnd type="none" w="med" len="med"/>
                          <a:tailEnd type="none" w="med" len="med"/>
                        </a:ln>
                      </wps:spPr>
                      <wps:bodyPr upright="1"/>
                    </wps:wsp>
                  </a:graphicData>
                </a:graphic>
              </wp:anchor>
            </w:drawing>
          </mc:Choice>
          <mc:Fallback>
            <w:pict>
              <v:shape id="_x0000_s1026" o:spid="_x0000_s1026" style="position:absolute;left:0pt;margin-left:198pt;margin-top:2.25pt;height:25.7pt;width:27pt;z-index:251659264;mso-width-relative:page;mso-height-relative:page;" fillcolor="#FF0000" filled="t" stroked="t" coordsize="342900,326390" o:gfxdata="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zsxbd&#10;2QAAAAgBAAAPAAAAAAAAAAEAIAAAACIAAABkcnMvZG93bnJldi54bWxQSwECFAAUAAAACACHTuJA&#10;kHkFRucBAADTAwAADgAAAAAAAAABACAAAAAoAQAAZHJzL2Uyb0RvYy54bWxQSwUGAAAAAAYABgBZ&#10;AQAAgQUAAAAA&#10;" path="m0,124669l130976,124670,171450,0,211923,124670,342899,124669,236936,201719,277411,326389,171450,249338,65488,326389,105963,201719xe">
                <v:path o:connectlocs="171450,0;0,124669;65488,326389;277411,326389;342899,124669" o:connectangles="247,164,82,82,0"/>
                <v:fill on="t" focussize="0,0"/>
                <v:stroke color="#FF0000" joinstyle="miter"/>
                <v:imagedata o:title=""/>
                <o:lock v:ext="edit" aspectratio="f"/>
              </v:shape>
            </w:pict>
          </mc:Fallback>
        </mc:AlternateContent>
      </w:r>
      <w:r>
        <w:rPr>
          <w:rFonts w:hint="eastAsia"/>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226695</wp:posOffset>
                </wp:positionV>
                <wp:extent cx="2400300" cy="0"/>
                <wp:effectExtent l="0" t="13970" r="0" b="24130"/>
                <wp:wrapNone/>
                <wp:docPr id="2" name="直接连接符 2"/>
                <wp:cNvGraphicFramePr/>
                <a:graphic xmlns:a="http://schemas.openxmlformats.org/drawingml/2006/main">
                  <a:graphicData uri="http://schemas.microsoft.com/office/word/2010/wordprocessingShape">
                    <wps:wsp>
                      <wps:cNvCnPr/>
                      <wps:spPr>
                        <a:xfrm>
                          <a:off x="0" y="0"/>
                          <a:ext cx="240030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7.85pt;height:0pt;width:189pt;z-index:251658240;mso-width-relative:page;mso-height-relative:page;" filled="f" stroked="t" coordsize="21600,21600" o:gfxdata="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phC3ydUAAAAGAQAADwAAAAAA&#10;AAABACAAAAAiAAAAZHJzL2Rvd25yZXYueG1sUEsBAhQAFAAAAAgAh07iQD8jRXTdAQAAlwMAAA4A&#10;AAAAAAAAAQAgAAAAJAEAAGRycy9lMm9Eb2MueG1sUEsFBgAAAAAGAAYAWQEAAHMFAAAAAA==&#10;">
                <v:fill on="f" focussize="0,0"/>
                <v:stroke weight="2.25pt" color="#FF0000" joinstyle="round"/>
                <v:imagedata o:title=""/>
                <o:lock v:ext="edit" aspectratio="f"/>
              </v:line>
            </w:pict>
          </mc:Fallback>
        </mc:AlternateContent>
      </w:r>
      <w:r>
        <w:rPr>
          <w:rFonts w:hint="eastAsia"/>
        </w:rPr>
        <w:t xml:space="preserve">                                       </w:t>
      </w:r>
    </w:p>
    <w:p>
      <w:pPr>
        <w:spacing w:line="240" w:lineRule="exact"/>
        <w:rPr>
          <w:rFonts w:hint="eastAsia"/>
        </w:rPr>
      </w:pPr>
    </w:p>
    <w:p>
      <w:pPr>
        <w:keepNext w:val="0"/>
        <w:keepLines w:val="0"/>
        <w:pageBreakBefore w:val="0"/>
        <w:kinsoku/>
        <w:wordWrap/>
        <w:overflowPunct/>
        <w:topLinePunct w:val="0"/>
        <w:autoSpaceDE/>
        <w:autoSpaceDN/>
        <w:bidi w:val="0"/>
        <w:adjustRightInd/>
        <w:snapToGrid/>
        <w:spacing w:line="480" w:lineRule="exact"/>
        <w:ind w:left="0" w:leftChars="0"/>
        <w:jc w:val="center"/>
        <w:textAlignment w:val="auto"/>
        <w:outlineLvl w:val="9"/>
        <w:rPr>
          <w:rFonts w:hint="eastAsia" w:ascii="黑体" w:hAnsi="黑体" w:eastAsia="黑体" w:cs="黑体"/>
          <w:b/>
          <w:bCs/>
          <w:sz w:val="36"/>
          <w:szCs w:val="36"/>
        </w:rPr>
      </w:pPr>
    </w:p>
    <w:p>
      <w:pPr>
        <w:spacing w:line="480" w:lineRule="exact"/>
        <w:jc w:val="center"/>
        <w:rPr>
          <w:rFonts w:hint="eastAsia" w:ascii="黑体" w:hAnsi="黑体" w:eastAsia="黑体" w:cs="黑体"/>
          <w:b/>
          <w:bCs/>
          <w:sz w:val="36"/>
          <w:szCs w:val="36"/>
        </w:rPr>
      </w:pPr>
      <w:r>
        <w:rPr>
          <w:rFonts w:hint="eastAsia" w:ascii="黑体" w:hAnsi="黑体" w:eastAsia="黑体" w:cs="黑体"/>
          <w:b/>
          <w:bCs/>
          <w:sz w:val="36"/>
          <w:szCs w:val="36"/>
          <w:lang w:eastAsia="zh-CN"/>
        </w:rPr>
        <w:t>部分园林绿化企业与</w:t>
      </w:r>
      <w:r>
        <w:rPr>
          <w:rFonts w:hint="eastAsia" w:ascii="黑体" w:hAnsi="黑体" w:eastAsia="黑体" w:cs="黑体"/>
          <w:b/>
          <w:bCs/>
          <w:sz w:val="36"/>
          <w:szCs w:val="36"/>
        </w:rPr>
        <w:t>无锡开放大学园林专业</w:t>
      </w:r>
    </w:p>
    <w:p>
      <w:pPr>
        <w:spacing w:line="480" w:lineRule="exact"/>
        <w:jc w:val="center"/>
        <w:rPr>
          <w:rFonts w:hint="eastAsia" w:ascii="黑体" w:hAnsi="黑体" w:eastAsia="黑体" w:cs="黑体"/>
          <w:sz w:val="28"/>
          <w:szCs w:val="28"/>
        </w:rPr>
      </w:pPr>
      <w:r>
        <w:rPr>
          <w:rFonts w:hint="eastAsia" w:ascii="黑体" w:hAnsi="黑体" w:eastAsia="黑体" w:cs="黑体"/>
          <w:b/>
          <w:bCs/>
          <w:sz w:val="36"/>
          <w:szCs w:val="36"/>
        </w:rPr>
        <w:t>签</w:t>
      </w:r>
      <w:r>
        <w:rPr>
          <w:rFonts w:hint="eastAsia" w:ascii="黑体" w:hAnsi="黑体" w:eastAsia="黑体" w:cs="黑体"/>
          <w:b/>
          <w:bCs/>
          <w:sz w:val="36"/>
          <w:szCs w:val="36"/>
          <w:lang w:eastAsia="zh-CN"/>
        </w:rPr>
        <w:t>定</w:t>
      </w:r>
      <w:r>
        <w:rPr>
          <w:rFonts w:hint="eastAsia" w:ascii="黑体" w:hAnsi="黑体" w:eastAsia="黑体" w:cs="黑体"/>
          <w:b/>
          <w:bCs/>
          <w:sz w:val="36"/>
          <w:szCs w:val="36"/>
        </w:rPr>
        <w:t>校企合作</w:t>
      </w:r>
      <w:r>
        <w:rPr>
          <w:rFonts w:hint="eastAsia" w:ascii="黑体" w:hAnsi="黑体" w:eastAsia="黑体" w:cs="黑体"/>
          <w:b/>
          <w:bCs/>
          <w:sz w:val="36"/>
          <w:szCs w:val="36"/>
          <w:lang w:eastAsia="zh-CN"/>
        </w:rPr>
        <w:t>协议</w:t>
      </w:r>
    </w:p>
    <w:p>
      <w:pPr>
        <w:spacing w:line="480" w:lineRule="exact"/>
        <w:ind w:left="1" w:firstLine="560" w:firstLineChars="200"/>
        <w:rPr>
          <w:rFonts w:ascii="宋体" w:hAnsi="宋体" w:eastAsia="宋体" w:cs="宋体"/>
          <w:sz w:val="28"/>
          <w:szCs w:val="28"/>
        </w:rPr>
      </w:pPr>
      <w:r>
        <w:rPr>
          <w:rFonts w:hint="eastAsia" w:ascii="宋体" w:hAnsi="宋体" w:eastAsia="宋体" w:cs="宋体"/>
          <w:sz w:val="28"/>
          <w:szCs w:val="28"/>
          <w:lang w:val="en-US" w:eastAsia="zh-CN"/>
        </w:rPr>
        <w:t>6月10日，在</w:t>
      </w:r>
      <w:r>
        <w:rPr>
          <w:rFonts w:hint="eastAsia" w:ascii="宋体" w:hAnsi="宋体" w:eastAsia="宋体" w:cs="宋体"/>
          <w:sz w:val="28"/>
          <w:szCs w:val="28"/>
        </w:rPr>
        <w:t>无锡开放大学</w:t>
      </w:r>
      <w:r>
        <w:rPr>
          <w:rFonts w:hint="eastAsia" w:ascii="宋体" w:hAnsi="宋体" w:eastAsia="宋体" w:cs="宋体"/>
          <w:sz w:val="28"/>
          <w:szCs w:val="28"/>
          <w:lang w:eastAsia="zh-CN"/>
        </w:rPr>
        <w:t>远程教育大楼会议室，数十位嘉宾和师生代表汇聚在一起，举行</w:t>
      </w:r>
      <w:r>
        <w:rPr>
          <w:rFonts w:hint="eastAsia" w:ascii="宋体" w:hAnsi="宋体" w:eastAsia="宋体" w:cs="宋体"/>
          <w:sz w:val="28"/>
          <w:szCs w:val="28"/>
        </w:rPr>
        <w:t>无锡开放大学园林专业校企合作签约暨园艺实践基地揭牌仪式活动。</w:t>
      </w:r>
    </w:p>
    <w:p>
      <w:pPr>
        <w:pStyle w:val="5"/>
        <w:widowControl/>
        <w:shd w:val="clear" w:color="auto" w:fill="FFFFFF"/>
        <w:spacing w:beforeAutospacing="0" w:afterAutospacing="0" w:line="480" w:lineRule="exact"/>
        <w:ind w:firstLine="560" w:firstLineChars="200"/>
        <w:rPr>
          <w:rFonts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drawing>
          <wp:anchor distT="0" distB="0" distL="114300" distR="114300" simplePos="0" relativeHeight="251659264" behindDoc="1" locked="0" layoutInCell="1" allowOverlap="1">
            <wp:simplePos x="0" y="0"/>
            <wp:positionH relativeFrom="column">
              <wp:posOffset>1600200</wp:posOffset>
            </wp:positionH>
            <wp:positionV relativeFrom="paragraph">
              <wp:posOffset>111125</wp:posOffset>
            </wp:positionV>
            <wp:extent cx="3594100" cy="2520315"/>
            <wp:effectExtent l="0" t="0" r="0" b="0"/>
            <wp:wrapTight wrapText="bothSides">
              <wp:wrapPolygon>
                <wp:start x="0" y="0"/>
                <wp:lineTo x="0" y="21388"/>
                <wp:lineTo x="21524" y="21388"/>
                <wp:lineTo x="21524" y="0"/>
                <wp:lineTo x="0" y="0"/>
              </wp:wrapPolygon>
            </wp:wrapTight>
            <wp:docPr id="4" name="图片 4" descr="IMG_8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8039"/>
                    <pic:cNvPicPr>
                      <a:picLocks noChangeAspect="1"/>
                    </pic:cNvPicPr>
                  </pic:nvPicPr>
                  <pic:blipFill>
                    <a:blip r:embed="rId4"/>
                    <a:srcRect t="7659" r="1527" b="10179"/>
                    <a:stretch>
                      <a:fillRect/>
                    </a:stretch>
                  </pic:blipFill>
                  <pic:spPr>
                    <a:xfrm>
                      <a:off x="0" y="0"/>
                      <a:ext cx="3594100" cy="2520315"/>
                    </a:xfrm>
                    <a:prstGeom prst="rect">
                      <a:avLst/>
                    </a:prstGeom>
                  </pic:spPr>
                </pic:pic>
              </a:graphicData>
            </a:graphic>
          </wp:anchor>
        </w:drawing>
      </w:r>
      <w:r>
        <w:rPr>
          <w:rFonts w:hint="eastAsia" w:ascii="宋体" w:hAnsi="宋体" w:eastAsia="宋体" w:cs="宋体"/>
          <w:color w:val="333333"/>
          <w:sz w:val="28"/>
          <w:szCs w:val="28"/>
          <w:shd w:val="clear" w:color="auto" w:fill="FFFFFF"/>
        </w:rPr>
        <w:t>无锡开放大学是一所以现代信息技术为支撑，举办高等学历继续教育、非学历继续教育、高等职业教育、服务全民终身学习的市属高等院校。学校开设的各类专业保持了较高的产业契合度、市场需求度、行业公认度以及社会认可度，在无锡高等教育普及化和市民教育终身化进程中作出了积极的贡献。</w:t>
      </w:r>
    </w:p>
    <w:p>
      <w:pPr>
        <w:pStyle w:val="5"/>
        <w:widowControl/>
        <w:shd w:val="clear" w:color="auto" w:fill="FFFFFF"/>
        <w:spacing w:beforeAutospacing="0" w:afterAutospacing="0" w:line="480" w:lineRule="exact"/>
        <w:ind w:firstLine="560" w:firstLineChars="200"/>
        <w:rPr>
          <w:rFonts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无锡园林绿化行业在秉承江南园林优良传统的基础上，结合现代园林发展理念，乘着城镇化进程的东风取得了长足的发展，在我省的园林行业发展中拥有举足轻重的地位。目前，新一届市委市政府对无锡城市环境建设提出了更高要求，高质量、高品位、高档次，精品化、精细化、园艺化是我市今后园林绿化行业发展的方向和趋势，无锡园林绿化行业新的发展机遇期已经到来。</w:t>
      </w:r>
    </w:p>
    <w:p>
      <w:pPr>
        <w:adjustRightInd w:val="0"/>
        <w:snapToGrid w:val="0"/>
        <w:spacing w:line="480" w:lineRule="exact"/>
        <w:ind w:firstLine="560" w:firstLineChars="200"/>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优秀的作品需要优秀的人才。无锡开放大学开设的园林等相关专业与无锡园林企业对基层专业技术人才需求具有很高的契合度，而注重人才培养质量，注重在校学习与企业实践，注重学校与企业资源、信息共享的校企合作模式是</w:t>
      </w:r>
      <w:r>
        <w:rPr>
          <w:rFonts w:hint="eastAsia" w:ascii="宋体" w:hAnsi="宋体" w:eastAsia="宋体" w:cs="宋体"/>
          <w:color w:val="333333"/>
          <w:sz w:val="28"/>
          <w:szCs w:val="28"/>
          <w:shd w:val="clear" w:color="auto" w:fill="FFFFFF"/>
          <w:lang w:eastAsia="zh-CN"/>
        </w:rPr>
        <w:t>学校和企业</w:t>
      </w:r>
      <w:r>
        <w:rPr>
          <w:rFonts w:hint="eastAsia" w:ascii="宋体" w:hAnsi="宋体" w:eastAsia="宋体" w:cs="宋体"/>
          <w:color w:val="333333"/>
          <w:sz w:val="28"/>
          <w:szCs w:val="28"/>
          <w:shd w:val="clear" w:color="auto" w:fill="FFFFFF"/>
        </w:rPr>
        <w:t>最佳的选择</w:t>
      </w:r>
      <w:bookmarkStart w:id="0" w:name="para12"/>
      <w:bookmarkEnd w:id="0"/>
      <w:bookmarkStart w:id="1" w:name="para11"/>
      <w:bookmarkEnd w:id="1"/>
      <w:r>
        <w:rPr>
          <w:rFonts w:hint="eastAsia" w:ascii="宋体" w:hAnsi="宋体" w:eastAsia="宋体" w:cs="宋体"/>
          <w:color w:val="333333"/>
          <w:sz w:val="28"/>
          <w:szCs w:val="28"/>
          <w:shd w:val="clear" w:color="auto" w:fill="FFFFFF"/>
        </w:rPr>
        <w:t>。</w:t>
      </w:r>
    </w:p>
    <w:p>
      <w:pPr>
        <w:spacing w:line="500" w:lineRule="exact"/>
        <w:ind w:firstLine="540"/>
        <w:rPr>
          <w:rFonts w:hint="eastAsia" w:ascii="宋体" w:hAnsi="宋体" w:eastAsia="宋体" w:cs="宋体"/>
          <w:color w:val="333333"/>
          <w:sz w:val="28"/>
          <w:szCs w:val="28"/>
          <w:shd w:val="clear" w:color="auto" w:fill="FFFFFF"/>
          <w:lang w:eastAsia="zh-CN"/>
        </w:rPr>
      </w:pPr>
      <w:r>
        <w:rPr>
          <w:rFonts w:hint="eastAsia" w:ascii="宋体" w:hAnsi="宋体" w:eastAsia="宋体" w:cs="宋体"/>
          <w:sz w:val="28"/>
          <w:szCs w:val="28"/>
          <w:lang w:eastAsia="zh-CN"/>
        </w:rPr>
        <w:drawing>
          <wp:anchor distT="0" distB="0" distL="114300" distR="114300" simplePos="0" relativeHeight="251660288" behindDoc="1" locked="0" layoutInCell="1" allowOverlap="1">
            <wp:simplePos x="0" y="0"/>
            <wp:positionH relativeFrom="column">
              <wp:posOffset>13335</wp:posOffset>
            </wp:positionH>
            <wp:positionV relativeFrom="paragraph">
              <wp:posOffset>1636395</wp:posOffset>
            </wp:positionV>
            <wp:extent cx="4379595" cy="2555875"/>
            <wp:effectExtent l="0" t="0" r="59055" b="53975"/>
            <wp:wrapTight wrapText="bothSides">
              <wp:wrapPolygon>
                <wp:start x="0" y="0"/>
                <wp:lineTo x="0" y="21412"/>
                <wp:lineTo x="21515" y="21412"/>
                <wp:lineTo x="21515" y="0"/>
                <wp:lineTo x="0" y="0"/>
              </wp:wrapPolygon>
            </wp:wrapTight>
            <wp:docPr id="5" name="图片 5" descr="IMG_8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8061"/>
                    <pic:cNvPicPr>
                      <a:picLocks noChangeAspect="1"/>
                    </pic:cNvPicPr>
                  </pic:nvPicPr>
                  <pic:blipFill>
                    <a:blip r:embed="rId5"/>
                    <a:srcRect l="17383" t="23703" r="13931" b="22812"/>
                    <a:stretch>
                      <a:fillRect/>
                    </a:stretch>
                  </pic:blipFill>
                  <pic:spPr>
                    <a:xfrm>
                      <a:off x="0" y="0"/>
                      <a:ext cx="4379595" cy="2555875"/>
                    </a:xfrm>
                    <a:prstGeom prst="rect">
                      <a:avLst/>
                    </a:prstGeom>
                  </pic:spPr>
                </pic:pic>
              </a:graphicData>
            </a:graphic>
          </wp:anchor>
        </w:drawing>
      </w:r>
      <w:r>
        <w:rPr>
          <w:rFonts w:hint="eastAsia" w:ascii="宋体" w:hAnsi="宋体" w:eastAsia="宋体" w:cs="宋体"/>
          <w:color w:val="333333"/>
          <w:sz w:val="28"/>
          <w:szCs w:val="28"/>
          <w:shd w:val="clear" w:color="auto" w:fill="FFFFFF"/>
        </w:rPr>
        <w:t>来自全市各个</w:t>
      </w:r>
      <w:r>
        <w:rPr>
          <w:rFonts w:hint="eastAsia" w:ascii="宋体" w:hAnsi="宋体" w:eastAsia="宋体" w:cs="宋体"/>
          <w:color w:val="333333"/>
          <w:sz w:val="28"/>
          <w:szCs w:val="28"/>
          <w:shd w:val="clear" w:color="auto" w:fill="FFFFFF"/>
          <w:lang w:eastAsia="zh-CN"/>
        </w:rPr>
        <w:t>区域</w:t>
      </w:r>
      <w:r>
        <w:rPr>
          <w:rFonts w:hint="eastAsia" w:ascii="宋体" w:hAnsi="宋体" w:eastAsia="宋体" w:cs="宋体"/>
          <w:color w:val="333333"/>
          <w:sz w:val="28"/>
          <w:szCs w:val="28"/>
          <w:shd w:val="clear" w:color="auto" w:fill="FFFFFF"/>
        </w:rPr>
        <w:t>板块的</w:t>
      </w:r>
      <w:r>
        <w:rPr>
          <w:rFonts w:hint="eastAsia"/>
          <w:sz w:val="28"/>
          <w:szCs w:val="28"/>
        </w:rPr>
        <w:t>无锡市园林工程有限责任公司</w:t>
      </w:r>
      <w:r>
        <w:rPr>
          <w:rFonts w:hint="eastAsia"/>
          <w:sz w:val="28"/>
          <w:szCs w:val="28"/>
          <w:lang w:eastAsia="zh-CN"/>
        </w:rPr>
        <w:t>、</w:t>
      </w:r>
      <w:r>
        <w:rPr>
          <w:sz w:val="28"/>
          <w:szCs w:val="28"/>
        </w:rPr>
        <w:t>无锡市天合景观工程有限公司</w:t>
      </w:r>
      <w:r>
        <w:rPr>
          <w:rFonts w:hint="eastAsia"/>
          <w:sz w:val="28"/>
          <w:szCs w:val="28"/>
          <w:lang w:eastAsia="zh-CN"/>
        </w:rPr>
        <w:t>、</w:t>
      </w:r>
      <w:r>
        <w:rPr>
          <w:sz w:val="28"/>
          <w:szCs w:val="28"/>
        </w:rPr>
        <w:t>无锡南长园林绿化工程有限公司</w:t>
      </w:r>
      <w:r>
        <w:rPr>
          <w:rFonts w:hint="eastAsia"/>
          <w:sz w:val="28"/>
          <w:szCs w:val="28"/>
          <w:lang w:eastAsia="zh-CN"/>
        </w:rPr>
        <w:t>、</w:t>
      </w:r>
      <w:r>
        <w:rPr>
          <w:sz w:val="28"/>
          <w:szCs w:val="28"/>
        </w:rPr>
        <w:t>江苏景苑绿化建设有限公司</w:t>
      </w:r>
      <w:r>
        <w:rPr>
          <w:rFonts w:hint="eastAsia"/>
          <w:sz w:val="28"/>
          <w:szCs w:val="28"/>
          <w:lang w:eastAsia="zh-CN"/>
        </w:rPr>
        <w:t>、</w:t>
      </w:r>
      <w:r>
        <w:rPr>
          <w:sz w:val="28"/>
          <w:szCs w:val="28"/>
        </w:rPr>
        <w:t>无锡明珠绿化有限公司</w:t>
      </w:r>
      <w:r>
        <w:rPr>
          <w:rFonts w:hint="eastAsia"/>
          <w:sz w:val="28"/>
          <w:szCs w:val="28"/>
          <w:lang w:eastAsia="zh-CN"/>
        </w:rPr>
        <w:t>、</w:t>
      </w:r>
      <w:r>
        <w:rPr>
          <w:sz w:val="28"/>
          <w:szCs w:val="28"/>
        </w:rPr>
        <w:t>江苏惠城景观建设有限公司</w:t>
      </w:r>
      <w:r>
        <w:rPr>
          <w:rFonts w:hint="eastAsia"/>
          <w:sz w:val="28"/>
          <w:szCs w:val="28"/>
          <w:lang w:eastAsia="zh-CN"/>
        </w:rPr>
        <w:t>、</w:t>
      </w:r>
      <w:r>
        <w:rPr>
          <w:sz w:val="28"/>
          <w:szCs w:val="28"/>
        </w:rPr>
        <w:t>无锡市鸣腾建设工程股份有限公司</w:t>
      </w:r>
      <w:r>
        <w:rPr>
          <w:rFonts w:hint="eastAsia"/>
          <w:sz w:val="28"/>
          <w:szCs w:val="28"/>
          <w:lang w:eastAsia="zh-CN"/>
        </w:rPr>
        <w:t>、</w:t>
      </w:r>
      <w:r>
        <w:rPr>
          <w:sz w:val="28"/>
          <w:szCs w:val="28"/>
        </w:rPr>
        <w:t>无锡市瑞景资产物业管理有限公司</w:t>
      </w:r>
      <w:r>
        <w:rPr>
          <w:rFonts w:hint="eastAsia"/>
          <w:sz w:val="28"/>
          <w:szCs w:val="28"/>
          <w:lang w:eastAsia="zh-CN"/>
        </w:rPr>
        <w:t>、</w:t>
      </w:r>
      <w:r>
        <w:rPr>
          <w:sz w:val="28"/>
          <w:szCs w:val="28"/>
        </w:rPr>
        <w:t>江苏新经纬景观营造有限公司</w:t>
      </w:r>
      <w:r>
        <w:rPr>
          <w:rFonts w:hint="eastAsia"/>
          <w:sz w:val="28"/>
          <w:szCs w:val="28"/>
          <w:lang w:eastAsia="zh-CN"/>
        </w:rPr>
        <w:t>、</w:t>
      </w:r>
      <w:r>
        <w:rPr>
          <w:sz w:val="28"/>
          <w:szCs w:val="28"/>
        </w:rPr>
        <w:t>宜兴市园林绿化工程有限公司</w:t>
      </w:r>
      <w:r>
        <w:rPr>
          <w:rFonts w:hint="eastAsia"/>
          <w:sz w:val="28"/>
          <w:szCs w:val="28"/>
          <w:lang w:eastAsia="zh-CN"/>
        </w:rPr>
        <w:t>、</w:t>
      </w:r>
      <w:r>
        <w:rPr>
          <w:rFonts w:hint="eastAsia"/>
          <w:sz w:val="28"/>
          <w:szCs w:val="28"/>
        </w:rPr>
        <w:t>无锡壶中天园林景观有限公司</w:t>
      </w:r>
      <w:r>
        <w:rPr>
          <w:rFonts w:hint="eastAsia"/>
          <w:sz w:val="28"/>
          <w:szCs w:val="28"/>
          <w:lang w:eastAsia="zh-CN"/>
        </w:rPr>
        <w:t>等</w:t>
      </w:r>
      <w:r>
        <w:rPr>
          <w:rFonts w:hint="eastAsia"/>
          <w:sz w:val="28"/>
          <w:szCs w:val="28"/>
          <w:lang w:val="en-US" w:eastAsia="zh-CN"/>
        </w:rPr>
        <w:t>11</w:t>
      </w:r>
      <w:r>
        <w:rPr>
          <w:rFonts w:hint="eastAsia" w:ascii="宋体" w:hAnsi="宋体" w:eastAsia="宋体" w:cs="宋体"/>
          <w:color w:val="333333"/>
          <w:sz w:val="28"/>
          <w:szCs w:val="28"/>
          <w:shd w:val="clear" w:color="auto" w:fill="FFFFFF"/>
        </w:rPr>
        <w:t>家园林企业</w:t>
      </w:r>
      <w:r>
        <w:rPr>
          <w:rFonts w:hint="eastAsia" w:ascii="宋体" w:hAnsi="宋体" w:eastAsia="宋体" w:cs="宋体"/>
          <w:color w:val="333333"/>
          <w:sz w:val="28"/>
          <w:szCs w:val="28"/>
          <w:shd w:val="clear" w:color="auto" w:fill="FFFFFF"/>
          <w:lang w:eastAsia="zh-CN"/>
        </w:rPr>
        <w:t>代表作为首批校企合作单位</w:t>
      </w:r>
      <w:r>
        <w:rPr>
          <w:rFonts w:hint="eastAsia" w:ascii="宋体" w:hAnsi="宋体" w:eastAsia="宋体" w:cs="宋体"/>
          <w:color w:val="333333"/>
          <w:sz w:val="28"/>
          <w:szCs w:val="28"/>
          <w:shd w:val="clear" w:color="auto" w:fill="FFFFFF"/>
        </w:rPr>
        <w:t>与</w:t>
      </w:r>
      <w:r>
        <w:rPr>
          <w:rFonts w:hint="eastAsia" w:ascii="宋体" w:hAnsi="宋体" w:eastAsia="宋体" w:cs="宋体"/>
          <w:color w:val="333333"/>
          <w:sz w:val="28"/>
          <w:szCs w:val="28"/>
          <w:shd w:val="clear" w:color="auto" w:fill="FFFFFF"/>
          <w:lang w:eastAsia="zh-CN"/>
        </w:rPr>
        <w:t>开放大学张旭校长</w:t>
      </w:r>
      <w:r>
        <w:rPr>
          <w:rFonts w:hint="eastAsia" w:ascii="宋体" w:hAnsi="宋体" w:eastAsia="宋体" w:cs="宋体"/>
          <w:color w:val="333333"/>
          <w:sz w:val="28"/>
          <w:szCs w:val="28"/>
          <w:shd w:val="clear" w:color="auto" w:fill="FFFFFF"/>
        </w:rPr>
        <w:t>签定了“战略合作框架协议”</w:t>
      </w:r>
      <w:r>
        <w:rPr>
          <w:rFonts w:hint="eastAsia" w:ascii="宋体" w:hAnsi="宋体" w:eastAsia="宋体" w:cs="宋体"/>
          <w:color w:val="333333"/>
          <w:sz w:val="28"/>
          <w:szCs w:val="28"/>
          <w:shd w:val="clear" w:color="auto" w:fill="FFFFFF"/>
          <w:lang w:eastAsia="zh-CN"/>
        </w:rPr>
        <w:t>。</w:t>
      </w:r>
    </w:p>
    <w:p>
      <w:pPr>
        <w:spacing w:line="500" w:lineRule="exact"/>
        <w:ind w:firstLine="540"/>
        <w:rPr>
          <w:rFonts w:hint="eastAsia" w:ascii="宋体" w:hAnsi="宋体" w:eastAsia="宋体" w:cs="宋体"/>
          <w:color w:val="333333"/>
          <w:sz w:val="28"/>
          <w:szCs w:val="28"/>
          <w:shd w:val="clear" w:color="auto" w:fill="FFFFFF"/>
        </w:rPr>
      </w:pPr>
      <w:r>
        <w:rPr>
          <w:sz w:val="28"/>
          <w:szCs w:val="28"/>
        </w:rPr>
        <w:t>无锡市</w:t>
      </w:r>
      <w:r>
        <w:rPr>
          <w:rFonts w:hint="eastAsia"/>
          <w:sz w:val="28"/>
          <w:szCs w:val="28"/>
          <w:lang w:eastAsia="zh-CN"/>
        </w:rPr>
        <w:t>绿化行业协会秘书长、无锡市</w:t>
      </w:r>
      <w:r>
        <w:rPr>
          <w:sz w:val="28"/>
          <w:szCs w:val="28"/>
        </w:rPr>
        <w:t>天合景观工程有限公司</w:t>
      </w:r>
      <w:r>
        <w:rPr>
          <w:rFonts w:hint="eastAsia"/>
          <w:sz w:val="28"/>
          <w:szCs w:val="28"/>
          <w:lang w:eastAsia="zh-CN"/>
        </w:rPr>
        <w:t>总经理马富贞</w:t>
      </w:r>
      <w:bookmarkStart w:id="2" w:name="_GoBack"/>
      <w:bookmarkEnd w:id="2"/>
      <w:r>
        <w:rPr>
          <w:rFonts w:hint="eastAsia"/>
          <w:sz w:val="28"/>
          <w:szCs w:val="28"/>
          <w:lang w:eastAsia="zh-CN"/>
        </w:rPr>
        <w:t>代表园林绿化企业讲话，他表示，</w:t>
      </w:r>
      <w:r>
        <w:rPr>
          <w:rFonts w:hint="eastAsia" w:ascii="宋体" w:hAnsi="宋体" w:eastAsia="宋体" w:cs="宋体"/>
          <w:color w:val="333333"/>
          <w:sz w:val="28"/>
          <w:szCs w:val="28"/>
          <w:shd w:val="clear" w:color="auto" w:fill="FFFFFF"/>
        </w:rPr>
        <w:t>相信在校企双方的共同努力下，一定能够达到校企合作共赢的目标，为培养优秀的园林绿化专业人才，提升无锡市城市园林绿化品质作出应有的贡献。</w:t>
      </w:r>
    </w:p>
    <w:p>
      <w:pPr>
        <w:spacing w:line="500" w:lineRule="exact"/>
        <w:ind w:firstLine="540"/>
        <w:rPr>
          <w:rFonts w:hint="eastAsia" w:ascii="宋体" w:hAnsi="宋体" w:eastAsia="宋体" w:cs="宋体"/>
          <w:color w:val="333333"/>
          <w:sz w:val="28"/>
          <w:szCs w:val="28"/>
          <w:shd w:val="clear" w:color="auto" w:fill="FFFFFF"/>
          <w:lang w:eastAsia="zh-CN"/>
        </w:rPr>
      </w:pPr>
      <w:r>
        <w:rPr>
          <w:rFonts w:hint="eastAsia" w:ascii="宋体" w:hAnsi="宋体" w:eastAsia="宋体" w:cs="宋体"/>
          <w:color w:val="333333"/>
          <w:sz w:val="28"/>
          <w:szCs w:val="28"/>
          <w:shd w:val="clear" w:color="auto" w:fill="FFFFFF"/>
          <w:lang w:eastAsia="zh-CN"/>
        </w:rPr>
        <w:t>无锡市教育局高职处翁爱祥副处长到场和张校长共同为开放大学园艺实践基地揭牌。随后，与会人员参观了园艺实践基地。</w:t>
      </w:r>
    </w:p>
    <w:p>
      <w:pPr>
        <w:pStyle w:val="5"/>
        <w:widowControl/>
        <w:shd w:val="clear" w:color="auto" w:fill="FFFFFF"/>
        <w:spacing w:beforeAutospacing="0" w:afterAutospacing="0" w:line="480" w:lineRule="exact"/>
        <w:ind w:firstLine="7000" w:firstLineChars="2500"/>
        <w:rPr>
          <w:rFonts w:hint="eastAsia" w:ascii="宋体" w:hAnsi="宋体" w:eastAsia="宋体" w:cs="宋体"/>
          <w:sz w:val="28"/>
          <w:szCs w:val="28"/>
          <w:lang w:eastAsia="zh-CN"/>
        </w:rPr>
      </w:pPr>
      <w:r>
        <w:rPr>
          <w:rFonts w:hint="eastAsia" w:ascii="宋体" w:hAnsi="宋体" w:eastAsia="宋体" w:cs="宋体"/>
          <w:sz w:val="28"/>
          <w:szCs w:val="28"/>
          <w:lang w:eastAsia="zh-CN"/>
        </w:rPr>
        <w:t>（秘书处）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7631DF"/>
    <w:rsid w:val="00141C8C"/>
    <w:rsid w:val="00A21906"/>
    <w:rsid w:val="00A46371"/>
    <w:rsid w:val="00D255C2"/>
    <w:rsid w:val="024D6FAF"/>
    <w:rsid w:val="0F3C116E"/>
    <w:rsid w:val="15A50031"/>
    <w:rsid w:val="183F3FBF"/>
    <w:rsid w:val="20527D35"/>
    <w:rsid w:val="20D26EF9"/>
    <w:rsid w:val="2817214B"/>
    <w:rsid w:val="28B708B3"/>
    <w:rsid w:val="2B3A0AAA"/>
    <w:rsid w:val="2E4002CE"/>
    <w:rsid w:val="451E2DEF"/>
    <w:rsid w:val="458E4325"/>
    <w:rsid w:val="4AA0013F"/>
    <w:rsid w:val="59012CB8"/>
    <w:rsid w:val="599A38C9"/>
    <w:rsid w:val="5D6A6957"/>
    <w:rsid w:val="70685858"/>
    <w:rsid w:val="747631DF"/>
    <w:rsid w:val="74B673F7"/>
    <w:rsid w:val="78043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Hyperlink"/>
    <w:basedOn w:val="7"/>
    <w:qFormat/>
    <w:uiPriority w:val="0"/>
    <w:rPr>
      <w:color w:val="0000FF"/>
      <w:u w:val="single"/>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Company</Company>
  <Pages>1</Pages>
  <Words>100</Words>
  <Characters>576</Characters>
  <Lines>4</Lines>
  <Paragraphs>1</Paragraphs>
  <TotalTime>25</TotalTime>
  <ScaleCrop>false</ScaleCrop>
  <LinksUpToDate>false</LinksUpToDate>
  <CharactersWithSpaces>675</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2020-05-29T08:40:00Z</dcterms:created>
  <dc:creator>Administrator</dc:creator>
  <cp:lastModifiedBy>Administrator</cp:lastModifiedBy>
  <cp:lastPrinted>2020-06-09T07:48:00Z</cp:lastPrinted>
  <dcterms:modified xsi:type="dcterms:W3CDTF">2020-06-24T02:55:38Z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